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7865" w14:textId="359B6009" w:rsidR="008275C3" w:rsidRPr="008275C3" w:rsidRDefault="008275C3" w:rsidP="008275C3">
      <w:pPr>
        <w:spacing w:after="120" w:line="280" w:lineRule="exact"/>
        <w:jc w:val="center"/>
        <w:rPr>
          <w:rFonts w:ascii="Arial" w:hAnsi="Arial" w:cs="Arial"/>
          <w:b/>
          <w:bCs/>
        </w:rPr>
      </w:pPr>
      <w:r w:rsidRPr="008275C3">
        <w:rPr>
          <w:rFonts w:ascii="Arial" w:hAnsi="Arial" w:cs="Arial"/>
          <w:b/>
          <w:bCs/>
        </w:rPr>
        <w:t>AVVISO PUBBLICO</w:t>
      </w:r>
      <w:r w:rsidR="00ED6C11">
        <w:rPr>
          <w:rFonts w:ascii="Arial" w:hAnsi="Arial" w:cs="Arial"/>
          <w:b/>
          <w:bCs/>
        </w:rPr>
        <w:t xml:space="preserve"> DI MANIFESTAZIONE DI INTERESSE</w:t>
      </w:r>
    </w:p>
    <w:p w14:paraId="1D817B22" w14:textId="27A3DCEF" w:rsidR="008275C3" w:rsidRPr="008275C3" w:rsidRDefault="008275C3" w:rsidP="008275C3">
      <w:pPr>
        <w:spacing w:after="120" w:line="280" w:lineRule="exact"/>
        <w:jc w:val="both"/>
        <w:rPr>
          <w:rFonts w:ascii="Arial" w:hAnsi="Arial" w:cs="Arial"/>
          <w:b/>
          <w:bCs/>
        </w:rPr>
      </w:pPr>
      <w:r w:rsidRPr="008275C3">
        <w:rPr>
          <w:rFonts w:ascii="Arial" w:hAnsi="Arial" w:cs="Arial"/>
          <w:b/>
          <w:bCs/>
        </w:rPr>
        <w:t>PER L</w:t>
      </w:r>
      <w:r w:rsidR="00C41905">
        <w:rPr>
          <w:rFonts w:ascii="Arial" w:hAnsi="Arial" w:cs="Arial"/>
          <w:b/>
          <w:bCs/>
        </w:rPr>
        <w:t>’</w:t>
      </w:r>
      <w:r w:rsidRPr="008275C3">
        <w:rPr>
          <w:rFonts w:ascii="Arial" w:hAnsi="Arial" w:cs="Arial"/>
          <w:b/>
          <w:bCs/>
        </w:rPr>
        <w:t>INDIVIDUAZIONE DI SOGGETTI INTERESSATI ALLA FORNITURA, INSTALLAZIONE E GESTIONE DI INFRASTRUTTURE DI RICARICA DEI VEICOLI ALIMENTATI A ENERGIA ELETTRICA AD USO PUBBLICO.</w:t>
      </w:r>
    </w:p>
    <w:p w14:paraId="0B5D82EC" w14:textId="77777777" w:rsidR="008275C3" w:rsidRPr="008275C3" w:rsidRDefault="008275C3" w:rsidP="008275C3">
      <w:pPr>
        <w:spacing w:before="240" w:after="120" w:line="280" w:lineRule="exact"/>
        <w:jc w:val="center"/>
        <w:rPr>
          <w:rFonts w:ascii="Arial" w:hAnsi="Arial" w:cs="Arial"/>
          <w:b/>
          <w:bCs/>
        </w:rPr>
      </w:pPr>
      <w:r w:rsidRPr="008275C3">
        <w:rPr>
          <w:rFonts w:ascii="Arial" w:hAnsi="Arial" w:cs="Arial"/>
          <w:b/>
          <w:bCs/>
        </w:rPr>
        <w:t>SI COMUNICA CHE</w:t>
      </w:r>
    </w:p>
    <w:p w14:paraId="3F20C1DE" w14:textId="67E0BE14" w:rsidR="008275C3" w:rsidRDefault="008275C3" w:rsidP="009B4C32">
      <w:pPr>
        <w:pStyle w:val="Paragrafoelenco"/>
        <w:numPr>
          <w:ilvl w:val="0"/>
          <w:numId w:val="2"/>
        </w:numPr>
        <w:spacing w:after="120" w:line="280" w:lineRule="exact"/>
        <w:contextualSpacing w:val="0"/>
        <w:jc w:val="both"/>
        <w:rPr>
          <w:rFonts w:ascii="Arial" w:hAnsi="Arial" w:cs="Arial"/>
        </w:rPr>
      </w:pPr>
      <w:r w:rsidRPr="008275C3">
        <w:rPr>
          <w:rFonts w:ascii="Arial" w:hAnsi="Arial" w:cs="Arial"/>
        </w:rPr>
        <w:t xml:space="preserve">con delibera di Consiglio Comunale n. </w:t>
      </w:r>
      <w:r w:rsidR="00AC4313" w:rsidRPr="00AC4313">
        <w:rPr>
          <w:rFonts w:ascii="Arial" w:hAnsi="Arial" w:cs="Arial"/>
        </w:rPr>
        <w:t>69 del 30/09/2021</w:t>
      </w:r>
      <w:r w:rsidRPr="008275C3">
        <w:rPr>
          <w:rFonts w:ascii="Arial" w:hAnsi="Arial" w:cs="Arial"/>
        </w:rPr>
        <w:t xml:space="preserve">, è stato approvato il </w:t>
      </w:r>
      <w:r w:rsidR="00C41905">
        <w:rPr>
          <w:rFonts w:ascii="Arial" w:hAnsi="Arial" w:cs="Arial"/>
        </w:rPr>
        <w:t>“</w:t>
      </w:r>
      <w:bookmarkStart w:id="0" w:name="_Hlk84410804"/>
      <w:r w:rsidRPr="008275C3">
        <w:rPr>
          <w:rFonts w:ascii="Arial" w:eastAsia="Arial Unicode MS" w:hAnsi="Arial" w:cs="Arial"/>
          <w:i/>
          <w:iCs/>
          <w:szCs w:val="24"/>
        </w:rPr>
        <w:t xml:space="preserve">Regolamento </w:t>
      </w:r>
      <w:bookmarkStart w:id="1" w:name="_Hlk77687277"/>
      <w:r w:rsidRPr="008275C3">
        <w:rPr>
          <w:rFonts w:ascii="Arial" w:eastAsia="Arial Unicode MS" w:hAnsi="Arial" w:cs="Arial"/>
          <w:i/>
          <w:iCs/>
          <w:szCs w:val="24"/>
        </w:rPr>
        <w:t>per l</w:t>
      </w:r>
      <w:r w:rsidR="00C41905">
        <w:rPr>
          <w:rFonts w:ascii="Arial" w:eastAsia="Arial Unicode MS" w:hAnsi="Arial" w:cs="Arial"/>
          <w:i/>
          <w:iCs/>
          <w:szCs w:val="24"/>
        </w:rPr>
        <w:t>’</w:t>
      </w:r>
      <w:r w:rsidRPr="008275C3">
        <w:rPr>
          <w:rFonts w:ascii="Arial" w:eastAsia="Arial Unicode MS" w:hAnsi="Arial" w:cs="Arial"/>
          <w:i/>
          <w:iCs/>
          <w:szCs w:val="24"/>
        </w:rPr>
        <w:t>installazione nel territorio comunale di infrastrutture di ricarica dei veicoli alimentati a energia elettrica ad uso pubblico</w:t>
      </w:r>
      <w:r w:rsidRPr="008275C3">
        <w:rPr>
          <w:rFonts w:ascii="Arial" w:hAnsi="Arial" w:cs="Arial"/>
          <w:i/>
          <w:iCs/>
        </w:rPr>
        <w:t xml:space="preserve"> e per la definizione delle modalità per individuare gli operatori interessati alla fornitura, installazione e gestione delle infrastrutture stesse</w:t>
      </w:r>
      <w:bookmarkEnd w:id="1"/>
      <w:bookmarkEnd w:id="0"/>
      <w:r w:rsidR="00C41905">
        <w:rPr>
          <w:rFonts w:ascii="Arial" w:hAnsi="Arial" w:cs="Arial"/>
        </w:rPr>
        <w:t>”</w:t>
      </w:r>
      <w:r w:rsidRPr="008275C3">
        <w:rPr>
          <w:rFonts w:ascii="Arial" w:hAnsi="Arial" w:cs="Arial"/>
        </w:rPr>
        <w:t xml:space="preserve"> ai sensi dell</w:t>
      </w:r>
      <w:r w:rsidR="00C41905">
        <w:rPr>
          <w:rFonts w:ascii="Arial" w:hAnsi="Arial" w:cs="Arial"/>
        </w:rPr>
        <w:t>’</w:t>
      </w:r>
      <w:r w:rsidRPr="008275C3">
        <w:rPr>
          <w:rFonts w:ascii="Arial" w:hAnsi="Arial" w:cs="Arial"/>
        </w:rPr>
        <w:t>art. 57 Legge 11/09/2020 n. 120;</w:t>
      </w:r>
    </w:p>
    <w:p w14:paraId="59F6FB93" w14:textId="605B66D3" w:rsidR="008275C3" w:rsidRDefault="008275C3" w:rsidP="009B4C32">
      <w:pPr>
        <w:pStyle w:val="Paragrafoelenco"/>
        <w:numPr>
          <w:ilvl w:val="0"/>
          <w:numId w:val="2"/>
        </w:numPr>
        <w:spacing w:after="120" w:line="280" w:lineRule="exact"/>
        <w:contextualSpacing w:val="0"/>
        <w:jc w:val="both"/>
        <w:rPr>
          <w:rFonts w:ascii="Arial" w:hAnsi="Arial" w:cs="Arial"/>
        </w:rPr>
      </w:pPr>
      <w:r w:rsidRPr="008275C3">
        <w:rPr>
          <w:rFonts w:ascii="Arial" w:hAnsi="Arial" w:cs="Arial"/>
        </w:rPr>
        <w:t>gli Operatori Economici che abbiano interesse possono, ai sensi del regolamento comunale sopra citato, presentare la domanda per l</w:t>
      </w:r>
      <w:r w:rsidR="00C41905">
        <w:rPr>
          <w:rFonts w:ascii="Arial" w:hAnsi="Arial" w:cs="Arial"/>
        </w:rPr>
        <w:t>’</w:t>
      </w:r>
      <w:r w:rsidRPr="008275C3">
        <w:rPr>
          <w:rFonts w:ascii="Arial" w:hAnsi="Arial" w:cs="Arial"/>
        </w:rPr>
        <w:t>installazion</w:t>
      </w:r>
      <w:r>
        <w:rPr>
          <w:rFonts w:ascii="Arial" w:hAnsi="Arial" w:cs="Arial"/>
        </w:rPr>
        <w:t>e</w:t>
      </w:r>
      <w:r w:rsidRPr="008275C3">
        <w:rPr>
          <w:rFonts w:ascii="Arial" w:hAnsi="Arial" w:cs="Arial"/>
        </w:rPr>
        <w:t xml:space="preserve"> di stazioni con colonnine di ricarica per i veicoli elettrici o ibridi su aree pubbliche;</w:t>
      </w:r>
    </w:p>
    <w:p w14:paraId="6ED6D752" w14:textId="549D8E1A" w:rsidR="0056256D" w:rsidRDefault="008275C3" w:rsidP="009B4C32">
      <w:pPr>
        <w:pStyle w:val="Paragrafoelenco"/>
        <w:numPr>
          <w:ilvl w:val="0"/>
          <w:numId w:val="2"/>
        </w:numPr>
        <w:spacing w:after="120" w:line="280" w:lineRule="exac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275C3">
        <w:rPr>
          <w:rFonts w:ascii="Arial" w:hAnsi="Arial" w:cs="Arial"/>
        </w:rPr>
        <w:t xml:space="preserve">a Concessione avrà una durata di anni </w:t>
      </w:r>
      <w:r w:rsidR="0056256D">
        <w:rPr>
          <w:rFonts w:ascii="Arial" w:hAnsi="Arial" w:cs="Arial"/>
        </w:rPr>
        <w:t>5</w:t>
      </w:r>
      <w:r w:rsidRPr="008275C3">
        <w:rPr>
          <w:rFonts w:ascii="Arial" w:hAnsi="Arial" w:cs="Arial"/>
        </w:rPr>
        <w:t xml:space="preserve">, </w:t>
      </w:r>
      <w:r w:rsidR="0056256D" w:rsidRPr="0056256D">
        <w:rPr>
          <w:rFonts w:ascii="Arial" w:hAnsi="Arial" w:cs="Arial"/>
        </w:rPr>
        <w:t>rinnovabil</w:t>
      </w:r>
      <w:r w:rsidR="0056256D">
        <w:rPr>
          <w:rFonts w:ascii="Arial" w:hAnsi="Arial" w:cs="Arial"/>
        </w:rPr>
        <w:t>e</w:t>
      </w:r>
      <w:r w:rsidR="0056256D" w:rsidRPr="0056256D">
        <w:rPr>
          <w:rFonts w:ascii="Arial" w:hAnsi="Arial" w:cs="Arial"/>
        </w:rPr>
        <w:t xml:space="preserve"> alle condizioni definite nel regolamento per la disciplina del canone patrimoniale di occupazione del suolo pubblico e di esposizione pubblicitaria e del canone mercatale tempo per tempo vigente, su specifica richiesta dell</w:t>
      </w:r>
      <w:r w:rsidR="00C41905">
        <w:rPr>
          <w:rFonts w:ascii="Arial" w:hAnsi="Arial" w:cs="Arial"/>
        </w:rPr>
        <w:t>’</w:t>
      </w:r>
      <w:r w:rsidR="0056256D" w:rsidRPr="0056256D">
        <w:rPr>
          <w:rFonts w:ascii="Arial" w:hAnsi="Arial" w:cs="Arial"/>
        </w:rPr>
        <w:t>operatore e a seguito di approvazione da parte del Comune di Russi</w:t>
      </w:r>
      <w:r w:rsidR="0056256D">
        <w:rPr>
          <w:rFonts w:ascii="Arial" w:hAnsi="Arial" w:cs="Arial"/>
        </w:rPr>
        <w:t>;</w:t>
      </w:r>
    </w:p>
    <w:p w14:paraId="795CF88D" w14:textId="0207D0D2" w:rsidR="0056256D" w:rsidRDefault="008275C3" w:rsidP="009B4C32">
      <w:pPr>
        <w:pStyle w:val="Paragrafoelenco"/>
        <w:numPr>
          <w:ilvl w:val="0"/>
          <w:numId w:val="2"/>
        </w:numPr>
        <w:spacing w:after="120" w:line="280" w:lineRule="exact"/>
        <w:contextualSpacing w:val="0"/>
        <w:jc w:val="both"/>
        <w:rPr>
          <w:rFonts w:ascii="Arial" w:hAnsi="Arial" w:cs="Arial"/>
        </w:rPr>
      </w:pPr>
      <w:r w:rsidRPr="0056256D">
        <w:rPr>
          <w:rFonts w:ascii="Arial" w:hAnsi="Arial" w:cs="Arial"/>
        </w:rPr>
        <w:t xml:space="preserve">la Concessione del suolo pubblico è a titolo oneroso, come da </w:t>
      </w:r>
      <w:bookmarkStart w:id="2" w:name="_Hlk84409884"/>
      <w:r w:rsidR="00C41905">
        <w:rPr>
          <w:rFonts w:ascii="Arial" w:hAnsi="Arial" w:cs="Arial"/>
        </w:rPr>
        <w:t>“</w:t>
      </w:r>
      <w:r w:rsidR="0056256D" w:rsidRPr="0056256D">
        <w:rPr>
          <w:rFonts w:ascii="Arial" w:hAnsi="Arial" w:cs="Arial"/>
          <w:i/>
          <w:iCs/>
        </w:rPr>
        <w:t>Regolamento per la disciplina del canone patrimoniale di occupazione del suolo pubblico e di esposizione pubblicitaria e del canone mercatale</w:t>
      </w:r>
      <w:r w:rsidR="00C41905">
        <w:rPr>
          <w:rFonts w:ascii="Arial" w:hAnsi="Arial" w:cs="Arial"/>
        </w:rPr>
        <w:t>”</w:t>
      </w:r>
      <w:r w:rsidR="0056256D" w:rsidRPr="0056256D">
        <w:rPr>
          <w:rFonts w:ascii="Arial" w:hAnsi="Arial" w:cs="Arial"/>
        </w:rPr>
        <w:t xml:space="preserve"> approvato con Delibera di C.C. n. 27 del 29/03/2021</w:t>
      </w:r>
      <w:bookmarkEnd w:id="2"/>
      <w:r w:rsidR="00836D7E">
        <w:rPr>
          <w:rFonts w:ascii="Arial" w:hAnsi="Arial" w:cs="Arial"/>
        </w:rPr>
        <w:t xml:space="preserve">, </w:t>
      </w:r>
      <w:r w:rsidRPr="0056256D">
        <w:rPr>
          <w:rFonts w:ascii="Arial" w:hAnsi="Arial" w:cs="Arial"/>
        </w:rPr>
        <w:t>salvo nei casi di cui al c. 9 art. 57 della Legge n. 120/20;</w:t>
      </w:r>
    </w:p>
    <w:p w14:paraId="6456952A" w14:textId="020AC184" w:rsidR="008275C3" w:rsidRPr="0056256D" w:rsidRDefault="008275C3" w:rsidP="00530CDE">
      <w:pPr>
        <w:pStyle w:val="Paragrafoelenco"/>
        <w:numPr>
          <w:ilvl w:val="0"/>
          <w:numId w:val="2"/>
        </w:numPr>
        <w:spacing w:line="280" w:lineRule="exact"/>
        <w:contextualSpacing w:val="0"/>
        <w:jc w:val="both"/>
        <w:rPr>
          <w:rFonts w:ascii="Arial" w:hAnsi="Arial" w:cs="Arial"/>
        </w:rPr>
      </w:pPr>
      <w:r w:rsidRPr="0056256D">
        <w:rPr>
          <w:rFonts w:ascii="Arial" w:hAnsi="Arial" w:cs="Arial"/>
        </w:rPr>
        <w:t xml:space="preserve">il citato </w:t>
      </w:r>
      <w:r w:rsidR="0056256D" w:rsidRPr="0056256D">
        <w:rPr>
          <w:rFonts w:ascii="Arial" w:hAnsi="Arial" w:cs="Arial"/>
        </w:rPr>
        <w:t>Regolamento per l</w:t>
      </w:r>
      <w:r w:rsidR="00C41905">
        <w:rPr>
          <w:rFonts w:ascii="Arial" w:hAnsi="Arial" w:cs="Arial"/>
        </w:rPr>
        <w:t>’</w:t>
      </w:r>
      <w:r w:rsidR="0056256D" w:rsidRPr="0056256D">
        <w:rPr>
          <w:rFonts w:ascii="Arial" w:hAnsi="Arial" w:cs="Arial"/>
        </w:rPr>
        <w:t>installazione nel territorio comunale di infrastrutture di ricarica dei veicoli alimentati a energia elettrica ad uso pubblico</w:t>
      </w:r>
      <w:r w:rsidRPr="0056256D">
        <w:rPr>
          <w:rFonts w:ascii="Arial" w:hAnsi="Arial" w:cs="Arial"/>
        </w:rPr>
        <w:t>, ha individuato le seguenti zone per l</w:t>
      </w:r>
      <w:r w:rsidR="00C41905">
        <w:rPr>
          <w:rFonts w:ascii="Arial" w:hAnsi="Arial" w:cs="Arial"/>
        </w:rPr>
        <w:t>’</w:t>
      </w:r>
      <w:r w:rsidRPr="0056256D">
        <w:rPr>
          <w:rFonts w:ascii="Arial" w:hAnsi="Arial" w:cs="Arial"/>
        </w:rPr>
        <w:t>installazione delle colonnine di ricarica a copertura delle aree di maggior interesse del territorio comunale:</w:t>
      </w:r>
    </w:p>
    <w:p w14:paraId="1A00ECF2" w14:textId="77777777" w:rsidR="0056256D" w:rsidRDefault="0056256D" w:rsidP="009B4C32">
      <w:pPr>
        <w:pStyle w:val="Paragrafoelenco"/>
        <w:numPr>
          <w:ilvl w:val="0"/>
          <w:numId w:val="3"/>
        </w:numPr>
        <w:overflowPunct/>
        <w:spacing w:after="120" w:line="280" w:lineRule="exact"/>
        <w:contextualSpacing w:val="0"/>
        <w:jc w:val="both"/>
        <w:textAlignment w:val="auto"/>
        <w:rPr>
          <w:rFonts w:ascii="Arial" w:hAnsi="Arial" w:cs="Arial"/>
        </w:rPr>
      </w:pPr>
      <w:r w:rsidRPr="0056256D">
        <w:rPr>
          <w:rFonts w:ascii="Arial" w:hAnsi="Arial" w:cs="Arial"/>
          <w:b/>
          <w:bCs/>
        </w:rPr>
        <w:t>Russi</w:t>
      </w:r>
      <w:r w:rsidRPr="0056256D">
        <w:rPr>
          <w:rFonts w:ascii="Arial" w:hAnsi="Arial" w:cs="Arial"/>
        </w:rPr>
        <w:t>: n. 6 infrastrutture</w:t>
      </w:r>
    </w:p>
    <w:p w14:paraId="6E1C71DC" w14:textId="77777777" w:rsidR="0056256D" w:rsidRDefault="0056256D" w:rsidP="009B4C32">
      <w:pPr>
        <w:pStyle w:val="Paragrafoelenco"/>
        <w:numPr>
          <w:ilvl w:val="0"/>
          <w:numId w:val="3"/>
        </w:numPr>
        <w:overflowPunct/>
        <w:spacing w:after="120" w:line="280" w:lineRule="exact"/>
        <w:contextualSpacing w:val="0"/>
        <w:jc w:val="both"/>
        <w:textAlignment w:val="auto"/>
        <w:rPr>
          <w:rFonts w:ascii="Arial" w:hAnsi="Arial" w:cs="Arial"/>
        </w:rPr>
      </w:pPr>
      <w:r w:rsidRPr="0056256D">
        <w:rPr>
          <w:rFonts w:ascii="Arial" w:hAnsi="Arial" w:cs="Arial"/>
          <w:b/>
          <w:bCs/>
        </w:rPr>
        <w:t>Godo</w:t>
      </w:r>
      <w:r w:rsidRPr="0056256D">
        <w:rPr>
          <w:rFonts w:ascii="Arial" w:hAnsi="Arial" w:cs="Arial"/>
        </w:rPr>
        <w:t>: n. 3 infrastrutture</w:t>
      </w:r>
    </w:p>
    <w:p w14:paraId="6FAF46D3" w14:textId="6BD29397" w:rsidR="0056256D" w:rsidRDefault="0056256D" w:rsidP="009B4C32">
      <w:pPr>
        <w:pStyle w:val="Paragrafoelenco"/>
        <w:numPr>
          <w:ilvl w:val="0"/>
          <w:numId w:val="3"/>
        </w:numPr>
        <w:overflowPunct/>
        <w:spacing w:after="120" w:line="280" w:lineRule="exact"/>
        <w:contextualSpacing w:val="0"/>
        <w:jc w:val="both"/>
        <w:textAlignment w:val="auto"/>
        <w:rPr>
          <w:rFonts w:ascii="Arial" w:hAnsi="Arial" w:cs="Arial"/>
        </w:rPr>
      </w:pPr>
      <w:r w:rsidRPr="0056256D">
        <w:rPr>
          <w:rFonts w:ascii="Arial" w:hAnsi="Arial" w:cs="Arial"/>
          <w:b/>
          <w:bCs/>
        </w:rPr>
        <w:t>San</w:t>
      </w:r>
      <w:r w:rsidRPr="0056256D">
        <w:rPr>
          <w:rFonts w:ascii="Arial" w:hAnsi="Arial" w:cs="Arial"/>
        </w:rPr>
        <w:t xml:space="preserve"> </w:t>
      </w:r>
      <w:r w:rsidRPr="0056256D">
        <w:rPr>
          <w:rFonts w:ascii="Arial" w:hAnsi="Arial" w:cs="Arial"/>
          <w:b/>
          <w:bCs/>
        </w:rPr>
        <w:t>Pancrazio</w:t>
      </w:r>
      <w:r w:rsidRPr="0056256D">
        <w:rPr>
          <w:rFonts w:ascii="Arial" w:hAnsi="Arial" w:cs="Arial"/>
        </w:rPr>
        <w:t>: n. 3 infrastrutture</w:t>
      </w:r>
      <w:r>
        <w:rPr>
          <w:rFonts w:ascii="Arial" w:hAnsi="Arial" w:cs="Arial"/>
        </w:rPr>
        <w:t>;</w:t>
      </w:r>
    </w:p>
    <w:p w14:paraId="24879E52" w14:textId="4F9F4237" w:rsidR="008275C3" w:rsidRPr="0056256D" w:rsidRDefault="008275C3" w:rsidP="009B4C32">
      <w:pPr>
        <w:pStyle w:val="Paragrafoelenco"/>
        <w:numPr>
          <w:ilvl w:val="0"/>
          <w:numId w:val="4"/>
        </w:numPr>
        <w:overflowPunct/>
        <w:spacing w:after="120" w:line="280" w:lineRule="exact"/>
        <w:jc w:val="both"/>
        <w:textAlignment w:val="auto"/>
        <w:rPr>
          <w:rFonts w:ascii="Arial" w:hAnsi="Arial" w:cs="Arial"/>
        </w:rPr>
      </w:pPr>
      <w:r w:rsidRPr="0056256D">
        <w:rPr>
          <w:rFonts w:ascii="Arial" w:hAnsi="Arial" w:cs="Arial"/>
        </w:rPr>
        <w:t xml:space="preserve">le domande di Concessione, complete di tutta la documentazione </w:t>
      </w:r>
      <w:r w:rsidR="004550AD">
        <w:rPr>
          <w:rFonts w:ascii="Arial" w:hAnsi="Arial" w:cs="Arial"/>
        </w:rPr>
        <w:t>e d</w:t>
      </w:r>
      <w:r w:rsidR="00D56DD1">
        <w:rPr>
          <w:rFonts w:ascii="Arial" w:hAnsi="Arial" w:cs="Arial"/>
        </w:rPr>
        <w:t>e</w:t>
      </w:r>
      <w:r w:rsidR="004550AD">
        <w:rPr>
          <w:rFonts w:ascii="Arial" w:hAnsi="Arial" w:cs="Arial"/>
        </w:rPr>
        <w:t xml:space="preserve">gli elaborati tecnici </w:t>
      </w:r>
      <w:r w:rsidRPr="0056256D">
        <w:rPr>
          <w:rFonts w:ascii="Arial" w:hAnsi="Arial" w:cs="Arial"/>
        </w:rPr>
        <w:t>previst</w:t>
      </w:r>
      <w:r w:rsidR="004550AD">
        <w:rPr>
          <w:rFonts w:ascii="Arial" w:hAnsi="Arial" w:cs="Arial"/>
        </w:rPr>
        <w:t>i</w:t>
      </w:r>
      <w:r w:rsidRPr="0056256D">
        <w:rPr>
          <w:rFonts w:ascii="Arial" w:hAnsi="Arial" w:cs="Arial"/>
        </w:rPr>
        <w:t>, dovranno prevedere l</w:t>
      </w:r>
      <w:r w:rsidR="00C41905">
        <w:rPr>
          <w:rFonts w:ascii="Arial" w:hAnsi="Arial" w:cs="Arial"/>
        </w:rPr>
        <w:t>’</w:t>
      </w:r>
      <w:r w:rsidRPr="0056256D">
        <w:rPr>
          <w:rFonts w:ascii="Arial" w:hAnsi="Arial" w:cs="Arial"/>
        </w:rPr>
        <w:t xml:space="preserve">istallazione di </w:t>
      </w:r>
      <w:r w:rsidR="0056256D">
        <w:rPr>
          <w:rFonts w:ascii="Arial" w:hAnsi="Arial" w:cs="Arial"/>
        </w:rPr>
        <w:t>infrastrutture aventi caratteristiche rispondenti a quanto definito in dettagli</w:t>
      </w:r>
      <w:r w:rsidR="00836D7E">
        <w:rPr>
          <w:rFonts w:ascii="Arial" w:hAnsi="Arial" w:cs="Arial"/>
        </w:rPr>
        <w:t>o</w:t>
      </w:r>
      <w:r w:rsidR="0056256D">
        <w:rPr>
          <w:rFonts w:ascii="Arial" w:hAnsi="Arial" w:cs="Arial"/>
        </w:rPr>
        <w:t xml:space="preserve"> nel Regolamento </w:t>
      </w:r>
      <w:r w:rsidR="007944E4">
        <w:rPr>
          <w:rFonts w:ascii="Arial" w:hAnsi="Arial" w:cs="Arial"/>
        </w:rPr>
        <w:t>sopra citato</w:t>
      </w:r>
      <w:r w:rsidR="0056256D">
        <w:rPr>
          <w:rFonts w:ascii="Arial" w:hAnsi="Arial" w:cs="Arial"/>
        </w:rPr>
        <w:t>;</w:t>
      </w:r>
    </w:p>
    <w:p w14:paraId="01D18057" w14:textId="679CDFD1" w:rsidR="008275C3" w:rsidRPr="0056256D" w:rsidRDefault="008275C3" w:rsidP="00812874">
      <w:pPr>
        <w:spacing w:before="240" w:after="120" w:line="280" w:lineRule="exact"/>
        <w:jc w:val="center"/>
        <w:rPr>
          <w:rFonts w:ascii="Arial" w:hAnsi="Arial" w:cs="Arial"/>
          <w:b/>
          <w:bCs/>
        </w:rPr>
      </w:pPr>
      <w:r w:rsidRPr="0056256D">
        <w:rPr>
          <w:rFonts w:ascii="Arial" w:hAnsi="Arial" w:cs="Arial"/>
          <w:b/>
          <w:bCs/>
        </w:rPr>
        <w:t xml:space="preserve">REQUISITI DEGLI O.E. </w:t>
      </w:r>
      <w:r w:rsidR="004665E4" w:rsidRPr="004665E4">
        <w:rPr>
          <w:rFonts w:ascii="Arial" w:hAnsi="Arial" w:cs="Arial"/>
          <w:b/>
          <w:bCs/>
        </w:rPr>
        <w:t xml:space="preserve">E MODALITÀ </w:t>
      </w:r>
      <w:r w:rsidRPr="0056256D">
        <w:rPr>
          <w:rFonts w:ascii="Arial" w:hAnsi="Arial" w:cs="Arial"/>
          <w:b/>
          <w:bCs/>
        </w:rPr>
        <w:t>PER LA PRESENTAZIONE DELLE DOMANDE DI CONCESSIONE</w:t>
      </w:r>
    </w:p>
    <w:p w14:paraId="661DCA4F" w14:textId="3F6DA4BC" w:rsidR="004665E4" w:rsidRDefault="004665E4" w:rsidP="008275C3">
      <w:pPr>
        <w:spacing w:after="12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 requisiti a cui devono rispondere gli Operatori Economici, al fine dell</w:t>
      </w:r>
      <w:r w:rsidR="00C41905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accettazione della domanda di concessione, sono definiti al paragrafo </w:t>
      </w:r>
      <w:r w:rsidR="00C41905">
        <w:rPr>
          <w:rFonts w:ascii="Arial" w:hAnsi="Arial" w:cs="Arial"/>
        </w:rPr>
        <w:t>“</w:t>
      </w:r>
      <w:r w:rsidRPr="004665E4">
        <w:rPr>
          <w:rFonts w:ascii="Arial" w:hAnsi="Arial" w:cs="Arial"/>
          <w:i/>
          <w:iCs/>
        </w:rPr>
        <w:t>Modalità di selezione degli operatori interessati alla fornitura, installazione e gestione di colonnine elettriche di ricarica</w:t>
      </w:r>
      <w:r w:rsidR="00C41905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del </w:t>
      </w:r>
      <w:bookmarkStart w:id="3" w:name="_Hlk84412415"/>
      <w:r w:rsidR="00C41905">
        <w:rPr>
          <w:rFonts w:ascii="Arial" w:hAnsi="Arial" w:cs="Arial"/>
        </w:rPr>
        <w:t>“</w:t>
      </w:r>
      <w:r w:rsidRPr="008275C3">
        <w:rPr>
          <w:rFonts w:ascii="Arial" w:eastAsia="Arial Unicode MS" w:hAnsi="Arial" w:cs="Arial"/>
          <w:i/>
          <w:iCs/>
          <w:szCs w:val="24"/>
        </w:rPr>
        <w:t>Regolamento per l</w:t>
      </w:r>
      <w:r w:rsidR="00C41905">
        <w:rPr>
          <w:rFonts w:ascii="Arial" w:eastAsia="Arial Unicode MS" w:hAnsi="Arial" w:cs="Arial"/>
          <w:i/>
          <w:iCs/>
          <w:szCs w:val="24"/>
        </w:rPr>
        <w:t>’</w:t>
      </w:r>
      <w:r w:rsidRPr="008275C3">
        <w:rPr>
          <w:rFonts w:ascii="Arial" w:eastAsia="Arial Unicode MS" w:hAnsi="Arial" w:cs="Arial"/>
          <w:i/>
          <w:iCs/>
          <w:szCs w:val="24"/>
        </w:rPr>
        <w:t>installazione nel territorio comunale di infrastrutture di ricarica dei veicoli alimentati a energia elettrica ad uso pubblico</w:t>
      </w:r>
      <w:r w:rsidRPr="008275C3">
        <w:rPr>
          <w:rFonts w:ascii="Arial" w:hAnsi="Arial" w:cs="Arial"/>
          <w:i/>
          <w:iCs/>
        </w:rPr>
        <w:t xml:space="preserve"> e per la definizione delle modalità per individuare gli operatori interessati alla fornitura, installazione e gestione delle infrastrutture stesse</w:t>
      </w:r>
      <w:r w:rsidR="00C41905">
        <w:rPr>
          <w:rFonts w:ascii="Arial" w:hAnsi="Arial" w:cs="Arial"/>
        </w:rPr>
        <w:t>”</w:t>
      </w:r>
      <w:bookmarkEnd w:id="3"/>
      <w:r>
        <w:rPr>
          <w:rFonts w:ascii="Arial" w:hAnsi="Arial" w:cs="Arial"/>
        </w:rPr>
        <w:t>.</w:t>
      </w:r>
    </w:p>
    <w:p w14:paraId="07A8987C" w14:textId="0BC4F6F3" w:rsidR="0084435D" w:rsidRPr="0084435D" w:rsidRDefault="004665E4" w:rsidP="008275C3">
      <w:pPr>
        <w:spacing w:after="120" w:line="280" w:lineRule="exact"/>
        <w:jc w:val="both"/>
        <w:rPr>
          <w:rFonts w:ascii="Arial" w:hAnsi="Arial" w:cs="Arial"/>
        </w:rPr>
      </w:pPr>
      <w:r w:rsidRPr="0084435D">
        <w:rPr>
          <w:rFonts w:ascii="Arial" w:hAnsi="Arial" w:cs="Arial"/>
        </w:rPr>
        <w:t>Le modalità di presentazione delle domande di concessione</w:t>
      </w:r>
      <w:r w:rsidR="0084435D" w:rsidRPr="0084435D">
        <w:rPr>
          <w:rFonts w:ascii="Arial" w:hAnsi="Arial" w:cs="Arial"/>
        </w:rPr>
        <w:t xml:space="preserve">, da </w:t>
      </w:r>
      <w:r w:rsidR="0084435D">
        <w:rPr>
          <w:rFonts w:ascii="Arial" w:hAnsi="Arial" w:cs="Arial"/>
        </w:rPr>
        <w:t>trasmettere</w:t>
      </w:r>
      <w:r w:rsidR="0084435D" w:rsidRPr="0084435D">
        <w:rPr>
          <w:rFonts w:ascii="Arial" w:hAnsi="Arial" w:cs="Arial"/>
        </w:rPr>
        <w:t xml:space="preserve"> </w:t>
      </w:r>
      <w:r w:rsidR="004550AD">
        <w:rPr>
          <w:rFonts w:ascii="Arial" w:hAnsi="Arial" w:cs="Arial"/>
        </w:rPr>
        <w:t>tramite PEC all</w:t>
      </w:r>
      <w:r w:rsidR="00C41905">
        <w:rPr>
          <w:rFonts w:ascii="Arial" w:hAnsi="Arial" w:cs="Arial"/>
        </w:rPr>
        <w:t>’</w:t>
      </w:r>
      <w:r w:rsidR="004550AD">
        <w:rPr>
          <w:rFonts w:ascii="Arial" w:hAnsi="Arial" w:cs="Arial"/>
        </w:rPr>
        <w:t xml:space="preserve">indirizzo </w:t>
      </w:r>
      <w:r w:rsidR="004550AD" w:rsidRPr="004550AD">
        <w:rPr>
          <w:rFonts w:ascii="Arial" w:hAnsi="Arial" w:cs="Arial"/>
        </w:rPr>
        <w:t>pg.comune.russi.ra.it@legalmail.it</w:t>
      </w:r>
      <w:r w:rsidR="004550AD">
        <w:rPr>
          <w:rFonts w:ascii="Arial" w:hAnsi="Arial" w:cs="Arial"/>
        </w:rPr>
        <w:t xml:space="preserve"> </w:t>
      </w:r>
      <w:r w:rsidR="0084435D" w:rsidRPr="0084435D">
        <w:rPr>
          <w:rFonts w:ascii="Arial" w:hAnsi="Arial" w:cs="Arial"/>
        </w:rPr>
        <w:t>utilizzando l</w:t>
      </w:r>
      <w:r w:rsidR="00C41905">
        <w:rPr>
          <w:rFonts w:ascii="Arial" w:hAnsi="Arial" w:cs="Arial"/>
        </w:rPr>
        <w:t>’</w:t>
      </w:r>
      <w:r w:rsidR="0084435D" w:rsidRPr="0084435D">
        <w:rPr>
          <w:rFonts w:ascii="Arial" w:hAnsi="Arial" w:cs="Arial"/>
        </w:rPr>
        <w:t xml:space="preserve">apposita modulistica in allegato al presente Avviso, sono definite al paragrafo </w:t>
      </w:r>
      <w:r w:rsidR="00C41905">
        <w:rPr>
          <w:rFonts w:ascii="Arial" w:hAnsi="Arial" w:cs="Arial"/>
        </w:rPr>
        <w:t>“</w:t>
      </w:r>
      <w:r w:rsidR="0084435D" w:rsidRPr="0084435D">
        <w:rPr>
          <w:rFonts w:ascii="Arial" w:hAnsi="Arial" w:cs="Arial"/>
          <w:i/>
          <w:iCs/>
        </w:rPr>
        <w:t>Iter autorizzativo</w:t>
      </w:r>
      <w:r w:rsidR="00C41905">
        <w:rPr>
          <w:rFonts w:ascii="Arial" w:hAnsi="Arial" w:cs="Arial"/>
        </w:rPr>
        <w:t>”</w:t>
      </w:r>
      <w:r w:rsidR="0084435D" w:rsidRPr="0084435D">
        <w:rPr>
          <w:rFonts w:ascii="Arial" w:hAnsi="Arial" w:cs="Arial"/>
        </w:rPr>
        <w:t xml:space="preserve"> del Regolamento sopra citato.</w:t>
      </w:r>
    </w:p>
    <w:p w14:paraId="5D354732" w14:textId="256DD96F" w:rsidR="008275C3" w:rsidRPr="008275C3" w:rsidRDefault="0084435D" w:rsidP="008275C3">
      <w:pPr>
        <w:spacing w:after="12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Per quanto riguarda l</w:t>
      </w:r>
      <w:r w:rsidR="00C41905">
        <w:rPr>
          <w:rFonts w:ascii="Arial" w:hAnsi="Arial" w:cs="Arial"/>
        </w:rPr>
        <w:t>’</w:t>
      </w:r>
      <w:r>
        <w:rPr>
          <w:rFonts w:ascii="Arial" w:hAnsi="Arial" w:cs="Arial"/>
        </w:rPr>
        <w:t>i</w:t>
      </w:r>
      <w:r w:rsidRPr="0084435D">
        <w:rPr>
          <w:rFonts w:ascii="Arial" w:hAnsi="Arial" w:cs="Arial"/>
        </w:rPr>
        <w:t>struttoria e l</w:t>
      </w:r>
      <w:r w:rsidR="00C41905">
        <w:rPr>
          <w:rFonts w:ascii="Arial" w:hAnsi="Arial" w:cs="Arial"/>
        </w:rPr>
        <w:t>’</w:t>
      </w:r>
      <w:r w:rsidRPr="0084435D">
        <w:rPr>
          <w:rFonts w:ascii="Arial" w:hAnsi="Arial" w:cs="Arial"/>
        </w:rPr>
        <w:t>accoglimento della richiesta di occupazione di suolo pubblico si fa riferimento alle disposizioni del</w:t>
      </w:r>
      <w:r w:rsidR="008275C3" w:rsidRPr="008275C3">
        <w:rPr>
          <w:rFonts w:ascii="Arial" w:hAnsi="Arial" w:cs="Arial"/>
        </w:rPr>
        <w:t xml:space="preserve"> </w:t>
      </w:r>
      <w:bookmarkStart w:id="4" w:name="_Hlk84410177"/>
      <w:r w:rsidR="00C41905">
        <w:rPr>
          <w:rFonts w:ascii="Arial" w:hAnsi="Arial" w:cs="Arial"/>
        </w:rPr>
        <w:t>“</w:t>
      </w:r>
      <w:r w:rsidR="00812874" w:rsidRPr="0056256D">
        <w:rPr>
          <w:rFonts w:ascii="Arial" w:hAnsi="Arial" w:cs="Arial"/>
          <w:i/>
          <w:iCs/>
        </w:rPr>
        <w:t>Regolamento per la disciplina del canone patrimoniale di occupazione del suolo pubblico e di esposizione pubblicitaria e del canone mercatale</w:t>
      </w:r>
      <w:r w:rsidR="00C41905">
        <w:rPr>
          <w:rFonts w:ascii="Arial" w:hAnsi="Arial" w:cs="Arial"/>
        </w:rPr>
        <w:t>”</w:t>
      </w:r>
      <w:r w:rsidR="00812874" w:rsidRPr="0056256D">
        <w:rPr>
          <w:rFonts w:ascii="Arial" w:hAnsi="Arial" w:cs="Arial"/>
        </w:rPr>
        <w:t xml:space="preserve"> approvato con Delibera di C.C. n. 27 del 29/03/2021</w:t>
      </w:r>
      <w:bookmarkEnd w:id="4"/>
      <w:r w:rsidRPr="0084435D">
        <w:t xml:space="preserve"> </w:t>
      </w:r>
      <w:r w:rsidRPr="0084435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a quanto previsto da</w:t>
      </w:r>
      <w:r w:rsidRPr="0084435D">
        <w:rPr>
          <w:rFonts w:ascii="Arial" w:hAnsi="Arial" w:cs="Arial"/>
        </w:rPr>
        <w:t>lla normativa vigente</w:t>
      </w:r>
      <w:r w:rsidR="00812874">
        <w:rPr>
          <w:rFonts w:ascii="Arial" w:hAnsi="Arial" w:cs="Arial"/>
        </w:rPr>
        <w:t>;</w:t>
      </w:r>
    </w:p>
    <w:p w14:paraId="5FF92ED8" w14:textId="77777777" w:rsidR="008275C3" w:rsidRPr="00812874" w:rsidRDefault="008275C3" w:rsidP="00812874">
      <w:pPr>
        <w:spacing w:before="240" w:after="120" w:line="280" w:lineRule="exact"/>
        <w:jc w:val="center"/>
        <w:rPr>
          <w:rFonts w:ascii="Arial" w:hAnsi="Arial" w:cs="Arial"/>
          <w:b/>
          <w:bCs/>
        </w:rPr>
      </w:pPr>
      <w:r w:rsidRPr="00812874">
        <w:rPr>
          <w:rFonts w:ascii="Arial" w:hAnsi="Arial" w:cs="Arial"/>
          <w:b/>
          <w:bCs/>
        </w:rPr>
        <w:lastRenderedPageBreak/>
        <w:t>CRITERIO DI ASSEGNAZIONE</w:t>
      </w:r>
    </w:p>
    <w:p w14:paraId="7586F19A" w14:textId="52B1054F" w:rsidR="008275C3" w:rsidRPr="008275C3" w:rsidRDefault="008275C3" w:rsidP="00B15F7A">
      <w:pPr>
        <w:spacing w:line="280" w:lineRule="exact"/>
        <w:jc w:val="both"/>
        <w:rPr>
          <w:rFonts w:ascii="Arial" w:hAnsi="Arial" w:cs="Arial"/>
        </w:rPr>
      </w:pPr>
      <w:r w:rsidRPr="008275C3">
        <w:rPr>
          <w:rFonts w:ascii="Arial" w:hAnsi="Arial" w:cs="Arial"/>
        </w:rPr>
        <w:t xml:space="preserve">Secondo </w:t>
      </w:r>
      <w:r w:rsidR="00812874">
        <w:rPr>
          <w:rFonts w:ascii="Arial" w:hAnsi="Arial" w:cs="Arial"/>
        </w:rPr>
        <w:t>l</w:t>
      </w:r>
      <w:r w:rsidR="00C41905">
        <w:rPr>
          <w:rFonts w:ascii="Arial" w:hAnsi="Arial" w:cs="Arial"/>
        </w:rPr>
        <w:t>’</w:t>
      </w:r>
      <w:r w:rsidR="00812874">
        <w:rPr>
          <w:rFonts w:ascii="Arial" w:hAnsi="Arial" w:cs="Arial"/>
        </w:rPr>
        <w:t xml:space="preserve">art. 38 comma 2 del </w:t>
      </w:r>
      <w:r w:rsidR="00C41905">
        <w:rPr>
          <w:rFonts w:ascii="Arial" w:hAnsi="Arial" w:cs="Arial"/>
        </w:rPr>
        <w:t>“</w:t>
      </w:r>
      <w:r w:rsidR="00812874" w:rsidRPr="0056256D">
        <w:rPr>
          <w:rFonts w:ascii="Arial" w:hAnsi="Arial" w:cs="Arial"/>
          <w:i/>
          <w:iCs/>
        </w:rPr>
        <w:t>Regolamento per la disciplina del canone patrimoniale di occupazione del suolo pubblico e di esposizione pubblicitaria e del canone mercatale</w:t>
      </w:r>
      <w:r w:rsidR="00C41905">
        <w:rPr>
          <w:rFonts w:ascii="Arial" w:hAnsi="Arial" w:cs="Arial"/>
        </w:rPr>
        <w:t>”</w:t>
      </w:r>
      <w:r w:rsidR="00812874" w:rsidRPr="0056256D">
        <w:rPr>
          <w:rFonts w:ascii="Arial" w:hAnsi="Arial" w:cs="Arial"/>
        </w:rPr>
        <w:t xml:space="preserve"> approvato con Delibera di C.C. n. 27 del 29/03/2021</w:t>
      </w:r>
      <w:r w:rsidRPr="008275C3">
        <w:rPr>
          <w:rFonts w:ascii="Arial" w:hAnsi="Arial" w:cs="Arial"/>
        </w:rPr>
        <w:t>:</w:t>
      </w:r>
    </w:p>
    <w:p w14:paraId="54EF98AE" w14:textId="0B7D3C68" w:rsidR="008275C3" w:rsidRDefault="00C41905" w:rsidP="00DD4523">
      <w:pPr>
        <w:spacing w:after="120" w:line="280" w:lineRule="exac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“</w:t>
      </w:r>
      <w:r w:rsidR="00812874" w:rsidRPr="00812874">
        <w:rPr>
          <w:rFonts w:ascii="Arial" w:hAnsi="Arial" w:cs="Arial"/>
          <w:i/>
          <w:iCs/>
        </w:rPr>
        <w:t>Le domande presentate per la medesima area da più richiedenti sono esaminate ed eventualmente accordate secondo l</w:t>
      </w:r>
      <w:r>
        <w:rPr>
          <w:rFonts w:ascii="Arial" w:hAnsi="Arial" w:cs="Arial"/>
          <w:i/>
          <w:iCs/>
        </w:rPr>
        <w:t>’</w:t>
      </w:r>
      <w:r w:rsidR="00812874" w:rsidRPr="00812874">
        <w:rPr>
          <w:rFonts w:ascii="Arial" w:hAnsi="Arial" w:cs="Arial"/>
          <w:i/>
          <w:iCs/>
        </w:rPr>
        <w:t>ordine cronologico di presentazione, …</w:t>
      </w:r>
      <w:r>
        <w:rPr>
          <w:rFonts w:ascii="Arial" w:hAnsi="Arial" w:cs="Arial"/>
          <w:i/>
          <w:iCs/>
        </w:rPr>
        <w:t>”</w:t>
      </w:r>
      <w:r w:rsidR="008275C3" w:rsidRPr="00812874">
        <w:rPr>
          <w:rFonts w:ascii="Arial" w:hAnsi="Arial" w:cs="Arial"/>
          <w:i/>
          <w:iCs/>
        </w:rPr>
        <w:t>.</w:t>
      </w:r>
    </w:p>
    <w:p w14:paraId="1F30BD3D" w14:textId="6B8F1985" w:rsidR="00DD4523" w:rsidRDefault="00DD4523" w:rsidP="00DD4523">
      <w:pPr>
        <w:overflowPunct/>
        <w:spacing w:after="120" w:line="280" w:lineRule="exac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Inoltre, come previsto dal </w:t>
      </w:r>
      <w:r w:rsidR="00C41905">
        <w:rPr>
          <w:rFonts w:ascii="Arial" w:hAnsi="Arial" w:cs="Arial"/>
        </w:rPr>
        <w:t>“</w:t>
      </w:r>
      <w:r w:rsidRPr="008275C3">
        <w:rPr>
          <w:rFonts w:ascii="Arial" w:eastAsia="Arial Unicode MS" w:hAnsi="Arial" w:cs="Arial"/>
          <w:i/>
          <w:iCs/>
          <w:szCs w:val="24"/>
        </w:rPr>
        <w:t>Regolamento per l</w:t>
      </w:r>
      <w:r w:rsidR="00C41905">
        <w:rPr>
          <w:rFonts w:ascii="Arial" w:eastAsia="Arial Unicode MS" w:hAnsi="Arial" w:cs="Arial"/>
          <w:i/>
          <w:iCs/>
          <w:szCs w:val="24"/>
        </w:rPr>
        <w:t>’</w:t>
      </w:r>
      <w:r w:rsidRPr="008275C3">
        <w:rPr>
          <w:rFonts w:ascii="Arial" w:eastAsia="Arial Unicode MS" w:hAnsi="Arial" w:cs="Arial"/>
          <w:i/>
          <w:iCs/>
          <w:szCs w:val="24"/>
        </w:rPr>
        <w:t>installazione nel territorio comunale di infrastrutture di ricarica dei veicoli alimentati a energia elettrica ad uso pubblico</w:t>
      </w:r>
      <w:r w:rsidRPr="008275C3">
        <w:rPr>
          <w:rFonts w:ascii="Arial" w:hAnsi="Arial" w:cs="Arial"/>
          <w:i/>
          <w:iCs/>
        </w:rPr>
        <w:t xml:space="preserve"> e per la definizione delle modalità per individuare gli operatori interessati alla fornitura, installazione e gestione delle infrastrutture stesse</w:t>
      </w:r>
      <w:r w:rsidR="00C41905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</w:t>
      </w:r>
      <w:r w:rsidRPr="00DD4523">
        <w:rPr>
          <w:rFonts w:ascii="Arial" w:hAnsi="Arial" w:cs="Arial"/>
        </w:rPr>
        <w:t xml:space="preserve">potrà essere autorizzato, per ogni operatore, non oltre il 25% delle postazioni indicate nel fabbisogno </w:t>
      </w:r>
      <w:r>
        <w:rPr>
          <w:rFonts w:ascii="Arial" w:hAnsi="Arial" w:cs="Arial"/>
        </w:rPr>
        <w:t>definito dal Regolamento</w:t>
      </w:r>
      <w:r w:rsidRPr="00DD4523">
        <w:rPr>
          <w:rFonts w:ascii="Arial" w:hAnsi="Arial" w:cs="Arial"/>
        </w:rPr>
        <w:t>.</w:t>
      </w:r>
    </w:p>
    <w:p w14:paraId="6BAEE02C" w14:textId="29E96876" w:rsidR="00DD4523" w:rsidRDefault="00DD4523" w:rsidP="00DD4523">
      <w:pPr>
        <w:overflowPunct/>
        <w:spacing w:after="120" w:line="280" w:lineRule="exac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C41905">
        <w:rPr>
          <w:rFonts w:ascii="Arial" w:hAnsi="Arial" w:cs="Arial"/>
        </w:rPr>
        <w:t>’</w:t>
      </w:r>
      <w:r>
        <w:rPr>
          <w:rFonts w:ascii="Arial" w:hAnsi="Arial" w:cs="Arial"/>
        </w:rPr>
        <w:t>operatore che è già stato autorizzato per il 25% delle postazioni indicate nel fabbisogno potrà essere concessa l</w:t>
      </w:r>
      <w:r w:rsidR="00C41905">
        <w:rPr>
          <w:rFonts w:ascii="Arial" w:hAnsi="Arial" w:cs="Arial"/>
        </w:rPr>
        <w:t>’</w:t>
      </w:r>
      <w:r>
        <w:rPr>
          <w:rFonts w:ascii="Arial" w:hAnsi="Arial" w:cs="Arial"/>
        </w:rPr>
        <w:t>installazione di ulteriori infrastrutture pari al 50%, approssimato per eccesso al numero intero successivo, delle infrastrutture già assegnate all</w:t>
      </w:r>
      <w:r w:rsidR="00C41905">
        <w:rPr>
          <w:rFonts w:ascii="Arial" w:hAnsi="Arial" w:cs="Arial"/>
        </w:rPr>
        <w:t>’</w:t>
      </w:r>
      <w:r>
        <w:rPr>
          <w:rFonts w:ascii="Arial" w:hAnsi="Arial" w:cs="Arial"/>
        </w:rPr>
        <w:t>operatore stesso ed in esercizio da almeno 3 anni. Questa opzione potrà essere attivabile solo in compatibilità con il fabbisogno complessivo.</w:t>
      </w:r>
    </w:p>
    <w:p w14:paraId="1DEEE89C" w14:textId="4D1B7CB7" w:rsidR="00DD4523" w:rsidRDefault="00DD4523" w:rsidP="00F23B9D">
      <w:pPr>
        <w:overflowPunct/>
        <w:spacing w:line="280" w:lineRule="exact"/>
        <w:jc w:val="both"/>
        <w:textAlignment w:val="auto"/>
        <w:rPr>
          <w:rFonts w:ascii="Arial" w:hAnsi="Arial" w:cs="Arial"/>
        </w:rPr>
      </w:pPr>
      <w:bookmarkStart w:id="5" w:name="_Hlk85545669"/>
      <w:r>
        <w:rPr>
          <w:rFonts w:ascii="Arial" w:hAnsi="Arial" w:cs="Arial"/>
        </w:rPr>
        <w:t>Non saranno ammesse domande inerenti alle infrastrutture di ricarica di cui si prevede l</w:t>
      </w:r>
      <w:r w:rsidR="00C41905">
        <w:rPr>
          <w:rFonts w:ascii="Arial" w:hAnsi="Arial" w:cs="Arial"/>
        </w:rPr>
        <w:t>’</w:t>
      </w:r>
      <w:r>
        <w:rPr>
          <w:rFonts w:ascii="Arial" w:hAnsi="Arial" w:cs="Arial"/>
        </w:rPr>
        <w:t>installazione</w:t>
      </w:r>
      <w:bookmarkEnd w:id="5"/>
      <w:r>
        <w:rPr>
          <w:rFonts w:ascii="Arial" w:hAnsi="Arial" w:cs="Arial"/>
        </w:rPr>
        <w:t>:</w:t>
      </w:r>
    </w:p>
    <w:p w14:paraId="4729FA6F" w14:textId="4BFA7BE9" w:rsidR="00DD4523" w:rsidRDefault="00DD4523" w:rsidP="00DD4523">
      <w:pPr>
        <w:pStyle w:val="Paragrafoelenco"/>
        <w:numPr>
          <w:ilvl w:val="0"/>
          <w:numId w:val="9"/>
        </w:numPr>
        <w:overflowPunct/>
        <w:spacing w:after="120" w:line="280" w:lineRule="exac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2A5944">
        <w:rPr>
          <w:rFonts w:ascii="Arial" w:hAnsi="Arial" w:cs="Arial"/>
        </w:rPr>
        <w:t>c</w:t>
      </w:r>
      <w:r>
        <w:rPr>
          <w:rFonts w:ascii="Arial" w:hAnsi="Arial" w:cs="Arial"/>
        </w:rPr>
        <w:t>entro storico</w:t>
      </w:r>
      <w:r w:rsidR="00333227">
        <w:rPr>
          <w:rFonts w:ascii="Arial" w:hAnsi="Arial" w:cs="Arial"/>
        </w:rPr>
        <w:t>;</w:t>
      </w:r>
    </w:p>
    <w:p w14:paraId="6AEA045A" w14:textId="139BD9FA" w:rsidR="00DD4523" w:rsidRDefault="00DD4523" w:rsidP="00DD4523">
      <w:pPr>
        <w:pStyle w:val="Paragrafoelenco"/>
        <w:numPr>
          <w:ilvl w:val="0"/>
          <w:numId w:val="9"/>
        </w:numPr>
        <w:overflowPunct/>
        <w:spacing w:after="120" w:line="280" w:lineRule="exac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nelle zone a traffico limitato;</w:t>
      </w:r>
    </w:p>
    <w:p w14:paraId="5D0619D2" w14:textId="25B0479B" w:rsidR="00DD4523" w:rsidRDefault="00DD4523" w:rsidP="00DD4523">
      <w:pPr>
        <w:pStyle w:val="Paragrafoelenco"/>
        <w:numPr>
          <w:ilvl w:val="0"/>
          <w:numId w:val="9"/>
        </w:numPr>
        <w:overflowPunct/>
        <w:spacing w:after="120" w:line="280" w:lineRule="exac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nelle aree pedonalizzate</w:t>
      </w:r>
      <w:r w:rsidR="00333227">
        <w:rPr>
          <w:rFonts w:ascii="Arial" w:hAnsi="Arial" w:cs="Arial"/>
        </w:rPr>
        <w:t>;</w:t>
      </w:r>
    </w:p>
    <w:p w14:paraId="06C12F3E" w14:textId="77777777" w:rsidR="008275C3" w:rsidRPr="009B4C32" w:rsidRDefault="008275C3" w:rsidP="009B4C32">
      <w:pPr>
        <w:spacing w:after="120" w:line="280" w:lineRule="exact"/>
        <w:jc w:val="center"/>
        <w:rPr>
          <w:rFonts w:ascii="Arial" w:hAnsi="Arial" w:cs="Arial"/>
          <w:b/>
          <w:bCs/>
        </w:rPr>
      </w:pPr>
      <w:r w:rsidRPr="009B4C32">
        <w:rPr>
          <w:rFonts w:ascii="Arial" w:hAnsi="Arial" w:cs="Arial"/>
          <w:b/>
          <w:bCs/>
        </w:rPr>
        <w:t>PUBBLICAZIONE AVVISO</w:t>
      </w:r>
    </w:p>
    <w:p w14:paraId="3C3E23CF" w14:textId="35266363" w:rsidR="008275C3" w:rsidRPr="008275C3" w:rsidRDefault="008275C3" w:rsidP="008275C3">
      <w:pPr>
        <w:spacing w:after="120" w:line="280" w:lineRule="exact"/>
        <w:jc w:val="both"/>
        <w:rPr>
          <w:rFonts w:ascii="Arial" w:hAnsi="Arial" w:cs="Arial"/>
        </w:rPr>
      </w:pPr>
      <w:r w:rsidRPr="008275C3">
        <w:rPr>
          <w:rFonts w:ascii="Arial" w:hAnsi="Arial" w:cs="Arial"/>
        </w:rPr>
        <w:t>Il presente avviso è pubblicato all</w:t>
      </w:r>
      <w:r w:rsidR="00C41905">
        <w:rPr>
          <w:rFonts w:ascii="Arial" w:hAnsi="Arial" w:cs="Arial"/>
        </w:rPr>
        <w:t>’</w:t>
      </w:r>
      <w:r w:rsidRPr="008275C3">
        <w:rPr>
          <w:rFonts w:ascii="Arial" w:hAnsi="Arial" w:cs="Arial"/>
        </w:rPr>
        <w:t>Albo Pretorio Comunale e sul sito istituzionale dell</w:t>
      </w:r>
      <w:r w:rsidR="00C41905">
        <w:rPr>
          <w:rFonts w:ascii="Arial" w:hAnsi="Arial" w:cs="Arial"/>
        </w:rPr>
        <w:t>’</w:t>
      </w:r>
      <w:r w:rsidRPr="008275C3">
        <w:rPr>
          <w:rFonts w:ascii="Arial" w:hAnsi="Arial" w:cs="Arial"/>
        </w:rPr>
        <w:t xml:space="preserve">ente, nella sezione </w:t>
      </w:r>
      <w:r w:rsidR="00C41905">
        <w:rPr>
          <w:rFonts w:ascii="Arial" w:hAnsi="Arial" w:cs="Arial"/>
        </w:rPr>
        <w:t>“</w:t>
      </w:r>
      <w:r w:rsidRPr="008275C3">
        <w:rPr>
          <w:rFonts w:ascii="Arial" w:hAnsi="Arial" w:cs="Arial"/>
        </w:rPr>
        <w:t>Comune Informa</w:t>
      </w:r>
      <w:r w:rsidR="00C41905">
        <w:rPr>
          <w:rFonts w:ascii="Arial" w:hAnsi="Arial" w:cs="Arial"/>
        </w:rPr>
        <w:t>”</w:t>
      </w:r>
      <w:r w:rsidRPr="008275C3">
        <w:rPr>
          <w:rFonts w:ascii="Arial" w:hAnsi="Arial" w:cs="Arial"/>
        </w:rPr>
        <w:t>.</w:t>
      </w:r>
    </w:p>
    <w:p w14:paraId="36F07E36" w14:textId="77777777" w:rsidR="008275C3" w:rsidRPr="009B4C32" w:rsidRDefault="008275C3" w:rsidP="009B4C32">
      <w:pPr>
        <w:spacing w:after="120" w:line="280" w:lineRule="exact"/>
        <w:jc w:val="center"/>
        <w:rPr>
          <w:rFonts w:ascii="Arial" w:hAnsi="Arial" w:cs="Arial"/>
          <w:b/>
          <w:bCs/>
        </w:rPr>
      </w:pPr>
      <w:r w:rsidRPr="009B4C32">
        <w:rPr>
          <w:rFonts w:ascii="Arial" w:hAnsi="Arial" w:cs="Arial"/>
          <w:b/>
          <w:bCs/>
        </w:rPr>
        <w:t>ALLEGATI</w:t>
      </w:r>
    </w:p>
    <w:p w14:paraId="3EF9CA36" w14:textId="2C5EA359" w:rsidR="009B4C32" w:rsidRPr="009B4C32" w:rsidRDefault="009B4C32" w:rsidP="009B4C32">
      <w:pPr>
        <w:pStyle w:val="Paragrafoelenco"/>
        <w:numPr>
          <w:ilvl w:val="0"/>
          <w:numId w:val="5"/>
        </w:numPr>
        <w:spacing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9B4C32">
        <w:rPr>
          <w:rFonts w:ascii="Arial" w:eastAsia="Arial Unicode MS" w:hAnsi="Arial" w:cs="Arial"/>
          <w:szCs w:val="24"/>
        </w:rPr>
        <w:t>Regolamento per l</w:t>
      </w:r>
      <w:r w:rsidR="00C41905">
        <w:rPr>
          <w:rFonts w:ascii="Arial" w:eastAsia="Arial Unicode MS" w:hAnsi="Arial" w:cs="Arial"/>
          <w:szCs w:val="24"/>
        </w:rPr>
        <w:t>’</w:t>
      </w:r>
      <w:r w:rsidRPr="009B4C32">
        <w:rPr>
          <w:rFonts w:ascii="Arial" w:eastAsia="Arial Unicode MS" w:hAnsi="Arial" w:cs="Arial"/>
          <w:szCs w:val="24"/>
        </w:rPr>
        <w:t>installazione nel territorio comunale di infrastrutture di ricarica dei veicoli alimentati a energia elettrica ad uso pubblico</w:t>
      </w:r>
      <w:r w:rsidRPr="009B4C32">
        <w:rPr>
          <w:rFonts w:ascii="Arial" w:hAnsi="Arial" w:cs="Arial"/>
        </w:rPr>
        <w:t xml:space="preserve"> e per la definizione delle modalità per individuare gli operatori interessati alla fornitura, installazione e gestione delle infrastrutture stesse</w:t>
      </w:r>
      <w:r w:rsidR="008275C3" w:rsidRPr="009B4C32">
        <w:rPr>
          <w:rFonts w:ascii="Arial" w:hAnsi="Arial" w:cs="Arial"/>
        </w:rPr>
        <w:t>;</w:t>
      </w:r>
    </w:p>
    <w:p w14:paraId="3369D5B7" w14:textId="7D191967" w:rsidR="009B4C32" w:rsidRPr="009B4C32" w:rsidRDefault="009B4C32" w:rsidP="009B4C32">
      <w:pPr>
        <w:pStyle w:val="Paragrafoelenco"/>
        <w:numPr>
          <w:ilvl w:val="0"/>
          <w:numId w:val="5"/>
        </w:numPr>
        <w:spacing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9B4C32">
        <w:rPr>
          <w:rFonts w:ascii="Arial" w:hAnsi="Arial" w:cs="Arial"/>
        </w:rPr>
        <w:t>Regolamento per la disciplina del canone patrimoniale di occupazione del suolo pubblico e di esposizione pubblicitaria e del canone mercatale</w:t>
      </w:r>
      <w:r w:rsidR="00C41905">
        <w:rPr>
          <w:rFonts w:ascii="Arial" w:hAnsi="Arial" w:cs="Arial"/>
        </w:rPr>
        <w:t>”</w:t>
      </w:r>
      <w:r w:rsidR="008275C3" w:rsidRPr="009B4C32">
        <w:rPr>
          <w:rFonts w:ascii="Arial" w:hAnsi="Arial" w:cs="Arial"/>
        </w:rPr>
        <w:t>;</w:t>
      </w:r>
    </w:p>
    <w:p w14:paraId="41914B86" w14:textId="08796023" w:rsidR="008275C3" w:rsidRPr="009B4C32" w:rsidRDefault="008275C3" w:rsidP="009B4C32">
      <w:pPr>
        <w:pStyle w:val="Paragrafoelenco"/>
        <w:numPr>
          <w:ilvl w:val="0"/>
          <w:numId w:val="5"/>
        </w:numPr>
        <w:spacing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9B4C32">
        <w:rPr>
          <w:rFonts w:ascii="Arial" w:hAnsi="Arial" w:cs="Arial"/>
        </w:rPr>
        <w:t>Modulo Domanda di concessione di suolo pubblico permanente.</w:t>
      </w:r>
    </w:p>
    <w:sectPr w:rsidR="008275C3" w:rsidRPr="009B4C32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7310" w14:textId="77777777" w:rsidR="008114F1" w:rsidRDefault="008114F1">
      <w:r>
        <w:separator/>
      </w:r>
    </w:p>
  </w:endnote>
  <w:endnote w:type="continuationSeparator" w:id="0">
    <w:p w14:paraId="64AD2BB2" w14:textId="77777777" w:rsidR="008114F1" w:rsidRDefault="0081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</w:font>
  <w:font w:name="Tms Rmn">
    <w:panose1 w:val="020206030405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5EA1" w14:textId="77777777" w:rsidR="00374C44" w:rsidRDefault="00374C4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693C0C" w14:textId="77777777" w:rsidR="00374C44" w:rsidRDefault="00374C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FE5F" w14:textId="77777777" w:rsidR="00374C44" w:rsidRPr="00144B73" w:rsidRDefault="00374C44">
    <w:pPr>
      <w:pStyle w:val="Pidipagina"/>
      <w:framePr w:wrap="around" w:vAnchor="text" w:hAnchor="margin" w:xAlign="center" w:y="1"/>
      <w:rPr>
        <w:rStyle w:val="Numeropagina"/>
        <w:rFonts w:ascii="Arial" w:hAnsi="Arial" w:cs="Arial"/>
      </w:rPr>
    </w:pPr>
    <w:r w:rsidRPr="00144B73">
      <w:rPr>
        <w:rStyle w:val="Numeropagina"/>
        <w:rFonts w:ascii="Arial" w:hAnsi="Arial" w:cs="Arial"/>
      </w:rPr>
      <w:fldChar w:fldCharType="begin"/>
    </w:r>
    <w:r w:rsidRPr="00144B73">
      <w:rPr>
        <w:rStyle w:val="Numeropagina"/>
        <w:rFonts w:ascii="Arial" w:hAnsi="Arial" w:cs="Arial"/>
      </w:rPr>
      <w:instrText xml:space="preserve">PAGE  </w:instrText>
    </w:r>
    <w:r w:rsidRPr="00144B73">
      <w:rPr>
        <w:rStyle w:val="Numeropagina"/>
        <w:rFonts w:ascii="Arial" w:hAnsi="Arial" w:cs="Arial"/>
      </w:rPr>
      <w:fldChar w:fldCharType="separate"/>
    </w:r>
    <w:r w:rsidR="004478FC">
      <w:rPr>
        <w:rStyle w:val="Numeropagina"/>
        <w:rFonts w:ascii="Arial" w:hAnsi="Arial" w:cs="Arial"/>
        <w:noProof/>
      </w:rPr>
      <w:t>2</w:t>
    </w:r>
    <w:r w:rsidRPr="00144B73">
      <w:rPr>
        <w:rStyle w:val="Numeropagina"/>
        <w:rFonts w:ascii="Arial" w:hAnsi="Arial" w:cs="Arial"/>
      </w:rPr>
      <w:fldChar w:fldCharType="end"/>
    </w:r>
  </w:p>
  <w:p w14:paraId="03046845" w14:textId="77777777" w:rsidR="00374C44" w:rsidRDefault="00374C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E9A5" w14:textId="77777777" w:rsidR="008114F1" w:rsidRDefault="008114F1">
      <w:r>
        <w:separator/>
      </w:r>
    </w:p>
  </w:footnote>
  <w:footnote w:type="continuationSeparator" w:id="0">
    <w:p w14:paraId="1644FAF6" w14:textId="77777777" w:rsidR="008114F1" w:rsidRDefault="0081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0000"/>
        <w:sz w:val="18"/>
      </w:r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0000"/>
        <w:sz w:val="18"/>
      </w:rPr>
    </w:lvl>
  </w:abstractNum>
  <w:abstractNum w:abstractNumId="2" w15:restartNumberingAfterBreak="0">
    <w:nsid w:val="00000006"/>
    <w:multiLevelType w:val="singleLevel"/>
    <w:tmpl w:val="00000006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5D31A0"/>
    <w:multiLevelType w:val="hybridMultilevel"/>
    <w:tmpl w:val="292A979E"/>
    <w:name w:val="WW8Num26222"/>
    <w:lvl w:ilvl="0" w:tplc="CE6C9120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070009"/>
    <w:multiLevelType w:val="hybridMultilevel"/>
    <w:tmpl w:val="C04E06CA"/>
    <w:lvl w:ilvl="0" w:tplc="BAC21B46">
      <w:numFmt w:val="bullet"/>
      <w:lvlText w:val="-"/>
      <w:lvlJc w:val="left"/>
      <w:pPr>
        <w:ind w:left="360" w:hanging="360"/>
      </w:pPr>
      <w:rPr>
        <w:rFonts w:ascii="OpenSymbol" w:eastAsia="Times New Roman" w:hAnsi="Open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490"/>
    <w:multiLevelType w:val="hybridMultilevel"/>
    <w:tmpl w:val="1144D8AA"/>
    <w:lvl w:ilvl="0" w:tplc="1250EFD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98D"/>
    <w:multiLevelType w:val="hybridMultilevel"/>
    <w:tmpl w:val="3FC8652A"/>
    <w:lvl w:ilvl="0" w:tplc="625262F8">
      <w:numFmt w:val="bullet"/>
      <w:lvlText w:val="-"/>
      <w:lvlJc w:val="left"/>
      <w:pPr>
        <w:ind w:left="357" w:hanging="357"/>
      </w:pPr>
      <w:rPr>
        <w:rFonts w:ascii="OpenSymbol" w:eastAsia="Times New Roman" w:hAnsi="Open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88A"/>
    <w:multiLevelType w:val="hybridMultilevel"/>
    <w:tmpl w:val="F326A204"/>
    <w:name w:val="WW8Num172"/>
    <w:lvl w:ilvl="0" w:tplc="5CDCFEE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B6CA3"/>
    <w:multiLevelType w:val="hybridMultilevel"/>
    <w:tmpl w:val="D2AEFE08"/>
    <w:name w:val="WW8Num17233"/>
    <w:lvl w:ilvl="0" w:tplc="208C1E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D65AB"/>
    <w:multiLevelType w:val="hybridMultilevel"/>
    <w:tmpl w:val="7222ECAC"/>
    <w:name w:val="WW8Num2622"/>
    <w:lvl w:ilvl="0" w:tplc="CE6C9120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68DE49DC"/>
    <w:multiLevelType w:val="hybridMultilevel"/>
    <w:tmpl w:val="F0AEE4DA"/>
    <w:lvl w:ilvl="0" w:tplc="E45891C0">
      <w:start w:val="1"/>
      <w:numFmt w:val="lowerLetter"/>
      <w:lvlText w:val="%1)"/>
      <w:lvlJc w:val="left"/>
      <w:pPr>
        <w:ind w:left="714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9123539"/>
    <w:multiLevelType w:val="hybridMultilevel"/>
    <w:tmpl w:val="851AAD44"/>
    <w:name w:val="WW8Num1723"/>
    <w:lvl w:ilvl="0" w:tplc="C9D20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aps/>
      </w:rPr>
    </w:lvl>
    <w:lvl w:ilvl="1" w:tplc="85604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27AAB"/>
    <w:multiLevelType w:val="hybridMultilevel"/>
    <w:tmpl w:val="76507AEA"/>
    <w:lvl w:ilvl="0" w:tplc="5C686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55F3E"/>
    <w:multiLevelType w:val="hybridMultilevel"/>
    <w:tmpl w:val="76F87E04"/>
    <w:lvl w:ilvl="0" w:tplc="B83693DA">
      <w:numFmt w:val="bullet"/>
      <w:lvlText w:val="-"/>
      <w:lvlJc w:val="left"/>
      <w:pPr>
        <w:ind w:left="360" w:hanging="360"/>
      </w:pPr>
      <w:rPr>
        <w:rFonts w:ascii="OpenSymbol" w:eastAsia="Times New Roman" w:hAnsi="Open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F74A2"/>
    <w:multiLevelType w:val="hybridMultilevel"/>
    <w:tmpl w:val="70E0C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32347"/>
    <w:multiLevelType w:val="multilevel"/>
    <w:tmpl w:val="3780B7F6"/>
    <w:styleLink w:val="WWNum1"/>
    <w:lvl w:ilvl="0">
      <w:numFmt w:val="bullet"/>
      <w:lvlText w:val="-"/>
      <w:lvlJc w:val="left"/>
      <w:pPr>
        <w:ind w:left="357" w:hanging="357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D9"/>
    <w:rsid w:val="00003730"/>
    <w:rsid w:val="000142EC"/>
    <w:rsid w:val="000261C9"/>
    <w:rsid w:val="00031D5C"/>
    <w:rsid w:val="00044357"/>
    <w:rsid w:val="00055E0A"/>
    <w:rsid w:val="00061543"/>
    <w:rsid w:val="00085AF3"/>
    <w:rsid w:val="000950DE"/>
    <w:rsid w:val="00096384"/>
    <w:rsid w:val="000D787D"/>
    <w:rsid w:val="0011086A"/>
    <w:rsid w:val="00117865"/>
    <w:rsid w:val="001253DA"/>
    <w:rsid w:val="00144B73"/>
    <w:rsid w:val="00161A4B"/>
    <w:rsid w:val="00165098"/>
    <w:rsid w:val="001712B5"/>
    <w:rsid w:val="001A0DBA"/>
    <w:rsid w:val="001C5F2F"/>
    <w:rsid w:val="001D5854"/>
    <w:rsid w:val="001D5A06"/>
    <w:rsid w:val="00234F82"/>
    <w:rsid w:val="002442A2"/>
    <w:rsid w:val="00251019"/>
    <w:rsid w:val="00292299"/>
    <w:rsid w:val="002A5944"/>
    <w:rsid w:val="002C4583"/>
    <w:rsid w:val="002C4C1D"/>
    <w:rsid w:val="002D1ED3"/>
    <w:rsid w:val="002D5E32"/>
    <w:rsid w:val="002E3B9F"/>
    <w:rsid w:val="002E7DEC"/>
    <w:rsid w:val="002F6A31"/>
    <w:rsid w:val="003176E9"/>
    <w:rsid w:val="00333227"/>
    <w:rsid w:val="00334DE4"/>
    <w:rsid w:val="003415E7"/>
    <w:rsid w:val="00354101"/>
    <w:rsid w:val="003632F2"/>
    <w:rsid w:val="00374C44"/>
    <w:rsid w:val="0038548D"/>
    <w:rsid w:val="00394077"/>
    <w:rsid w:val="003D5E71"/>
    <w:rsid w:val="003E29A0"/>
    <w:rsid w:val="003F79CA"/>
    <w:rsid w:val="004137EB"/>
    <w:rsid w:val="00431401"/>
    <w:rsid w:val="0044076A"/>
    <w:rsid w:val="004478FC"/>
    <w:rsid w:val="004550AD"/>
    <w:rsid w:val="004665E4"/>
    <w:rsid w:val="004730ED"/>
    <w:rsid w:val="004A0749"/>
    <w:rsid w:val="004A3B01"/>
    <w:rsid w:val="004C6461"/>
    <w:rsid w:val="004E1DB1"/>
    <w:rsid w:val="004F1A8C"/>
    <w:rsid w:val="00514B84"/>
    <w:rsid w:val="00530CDE"/>
    <w:rsid w:val="0056256D"/>
    <w:rsid w:val="0057426C"/>
    <w:rsid w:val="00576C71"/>
    <w:rsid w:val="00580F74"/>
    <w:rsid w:val="00585EFF"/>
    <w:rsid w:val="00586F12"/>
    <w:rsid w:val="005C045E"/>
    <w:rsid w:val="005C078E"/>
    <w:rsid w:val="005C117E"/>
    <w:rsid w:val="005D1680"/>
    <w:rsid w:val="005D22A5"/>
    <w:rsid w:val="005D28CD"/>
    <w:rsid w:val="005E289A"/>
    <w:rsid w:val="00602CB0"/>
    <w:rsid w:val="0061244B"/>
    <w:rsid w:val="00615C2D"/>
    <w:rsid w:val="00620B33"/>
    <w:rsid w:val="00621A5A"/>
    <w:rsid w:val="00637070"/>
    <w:rsid w:val="00640163"/>
    <w:rsid w:val="00674F7B"/>
    <w:rsid w:val="006760FC"/>
    <w:rsid w:val="006814F8"/>
    <w:rsid w:val="00691706"/>
    <w:rsid w:val="0069661C"/>
    <w:rsid w:val="006A72CB"/>
    <w:rsid w:val="006C5B5B"/>
    <w:rsid w:val="006D0E17"/>
    <w:rsid w:val="006F0040"/>
    <w:rsid w:val="006F32EB"/>
    <w:rsid w:val="006F76E8"/>
    <w:rsid w:val="007021C8"/>
    <w:rsid w:val="00714992"/>
    <w:rsid w:val="00740EEC"/>
    <w:rsid w:val="0074187D"/>
    <w:rsid w:val="00761C6A"/>
    <w:rsid w:val="00784E67"/>
    <w:rsid w:val="0078619C"/>
    <w:rsid w:val="007944E4"/>
    <w:rsid w:val="007A42DC"/>
    <w:rsid w:val="007B4E43"/>
    <w:rsid w:val="007D09E8"/>
    <w:rsid w:val="007D32F5"/>
    <w:rsid w:val="007F6095"/>
    <w:rsid w:val="00803F29"/>
    <w:rsid w:val="008114F1"/>
    <w:rsid w:val="00812874"/>
    <w:rsid w:val="008275C3"/>
    <w:rsid w:val="00836D7E"/>
    <w:rsid w:val="0084435D"/>
    <w:rsid w:val="00844742"/>
    <w:rsid w:val="00891452"/>
    <w:rsid w:val="008A5A57"/>
    <w:rsid w:val="008B03D9"/>
    <w:rsid w:val="008B2ED9"/>
    <w:rsid w:val="008B4C99"/>
    <w:rsid w:val="008B62B5"/>
    <w:rsid w:val="008E48F8"/>
    <w:rsid w:val="008E7401"/>
    <w:rsid w:val="00925120"/>
    <w:rsid w:val="009264E5"/>
    <w:rsid w:val="00957ECF"/>
    <w:rsid w:val="00981267"/>
    <w:rsid w:val="009836A6"/>
    <w:rsid w:val="00984E1F"/>
    <w:rsid w:val="009B4C32"/>
    <w:rsid w:val="009D0725"/>
    <w:rsid w:val="009E5020"/>
    <w:rsid w:val="00A01D52"/>
    <w:rsid w:val="00A06ABB"/>
    <w:rsid w:val="00A10E67"/>
    <w:rsid w:val="00A135DF"/>
    <w:rsid w:val="00A41541"/>
    <w:rsid w:val="00AA4EC6"/>
    <w:rsid w:val="00AA64D9"/>
    <w:rsid w:val="00AB4641"/>
    <w:rsid w:val="00AC2E4C"/>
    <w:rsid w:val="00AC4313"/>
    <w:rsid w:val="00AD64BF"/>
    <w:rsid w:val="00AE2A5F"/>
    <w:rsid w:val="00AF54DF"/>
    <w:rsid w:val="00B05A5A"/>
    <w:rsid w:val="00B15F7A"/>
    <w:rsid w:val="00B411F6"/>
    <w:rsid w:val="00B821CF"/>
    <w:rsid w:val="00B86610"/>
    <w:rsid w:val="00BA5EF7"/>
    <w:rsid w:val="00BA7001"/>
    <w:rsid w:val="00BA7B88"/>
    <w:rsid w:val="00BB496B"/>
    <w:rsid w:val="00BB5633"/>
    <w:rsid w:val="00BD03A3"/>
    <w:rsid w:val="00BD2F0E"/>
    <w:rsid w:val="00C2531F"/>
    <w:rsid w:val="00C25BDB"/>
    <w:rsid w:val="00C3719B"/>
    <w:rsid w:val="00C41905"/>
    <w:rsid w:val="00C42EE6"/>
    <w:rsid w:val="00C67CFD"/>
    <w:rsid w:val="00C7106D"/>
    <w:rsid w:val="00C7145B"/>
    <w:rsid w:val="00C94FFA"/>
    <w:rsid w:val="00CA7645"/>
    <w:rsid w:val="00CB1510"/>
    <w:rsid w:val="00CB6CDB"/>
    <w:rsid w:val="00CD4175"/>
    <w:rsid w:val="00CE26F4"/>
    <w:rsid w:val="00CF3AC8"/>
    <w:rsid w:val="00D0034B"/>
    <w:rsid w:val="00D10846"/>
    <w:rsid w:val="00D32C57"/>
    <w:rsid w:val="00D3558C"/>
    <w:rsid w:val="00D40594"/>
    <w:rsid w:val="00D41DD4"/>
    <w:rsid w:val="00D45F4F"/>
    <w:rsid w:val="00D56DD1"/>
    <w:rsid w:val="00D62B33"/>
    <w:rsid w:val="00D766F6"/>
    <w:rsid w:val="00D77D68"/>
    <w:rsid w:val="00D847A4"/>
    <w:rsid w:val="00D87E11"/>
    <w:rsid w:val="00DC42CB"/>
    <w:rsid w:val="00DD4523"/>
    <w:rsid w:val="00E0498A"/>
    <w:rsid w:val="00E10ABB"/>
    <w:rsid w:val="00E15B7F"/>
    <w:rsid w:val="00E15CAD"/>
    <w:rsid w:val="00E20047"/>
    <w:rsid w:val="00E22EDB"/>
    <w:rsid w:val="00E2670A"/>
    <w:rsid w:val="00E31F53"/>
    <w:rsid w:val="00E332AB"/>
    <w:rsid w:val="00E363F6"/>
    <w:rsid w:val="00E51356"/>
    <w:rsid w:val="00E55E0D"/>
    <w:rsid w:val="00E563A3"/>
    <w:rsid w:val="00E57D60"/>
    <w:rsid w:val="00E65B31"/>
    <w:rsid w:val="00E80EFE"/>
    <w:rsid w:val="00E91033"/>
    <w:rsid w:val="00EA1F90"/>
    <w:rsid w:val="00EB11E5"/>
    <w:rsid w:val="00EB59B3"/>
    <w:rsid w:val="00EC4793"/>
    <w:rsid w:val="00ED6C11"/>
    <w:rsid w:val="00F061C9"/>
    <w:rsid w:val="00F23B9D"/>
    <w:rsid w:val="00FA2321"/>
    <w:rsid w:val="00FC07F5"/>
    <w:rsid w:val="00FC33D3"/>
    <w:rsid w:val="00FD70F3"/>
    <w:rsid w:val="00FE0187"/>
    <w:rsid w:val="00FE0440"/>
    <w:rsid w:val="00FE1466"/>
    <w:rsid w:val="00FE2374"/>
    <w:rsid w:val="00FE5B84"/>
    <w:rsid w:val="00FF1B29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42625"/>
  <w15:chartTrackingRefBased/>
  <w15:docId w15:val="{A49439F3-66CB-4EBC-8AC1-BFFBE101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aliases w:val="Titolo 1 Carattere"/>
    <w:basedOn w:val="Normale"/>
    <w:next w:val="Normale"/>
    <w:qFormat/>
    <w:pPr>
      <w:keepNext/>
      <w:tabs>
        <w:tab w:val="left" w:pos="3119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ind w:left="1418" w:hanging="1418"/>
      <w:jc w:val="center"/>
      <w:outlineLvl w:val="4"/>
    </w:pPr>
    <w:rPr>
      <w:rFonts w:ascii="Arial Narrow" w:hAnsi="Arial Narrow"/>
      <w:b/>
      <w:bCs/>
      <w:i/>
      <w:smallCaps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851"/>
      </w:tabs>
      <w:spacing w:line="360" w:lineRule="auto"/>
      <w:jc w:val="center"/>
      <w:outlineLvl w:val="5"/>
    </w:pPr>
    <w:rPr>
      <w:rFonts w:ascii="Arial" w:hAnsi="Arial"/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00" w:lineRule="exact"/>
      <w:jc w:val="center"/>
      <w:outlineLvl w:val="6"/>
    </w:pPr>
    <w:rPr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ind w:left="993" w:hanging="993"/>
      <w:jc w:val="both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5" w:color="auto" w:fill="auto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Revision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tabs>
        <w:tab w:val="left" w:pos="6379"/>
      </w:tabs>
      <w:ind w:firstLine="567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ind w:firstLine="426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Sottotitolo">
    <w:name w:val="Subtitle"/>
    <w:basedOn w:val="Normale"/>
    <w:qFormat/>
    <w:pPr>
      <w:tabs>
        <w:tab w:val="left" w:pos="1134"/>
      </w:tabs>
      <w:jc w:val="both"/>
    </w:pPr>
    <w:rPr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pPr>
      <w:widowControl w:val="0"/>
    </w:pPr>
    <w:rPr>
      <w:sz w:val="28"/>
    </w:rPr>
  </w:style>
  <w:style w:type="paragraph" w:customStyle="1" w:styleId="L">
    <w:name w:val="L"/>
    <w:basedOn w:val="Normale"/>
    <w:pPr>
      <w:ind w:left="283" w:hanging="283"/>
      <w:jc w:val="both"/>
    </w:pPr>
    <w:rPr>
      <w:sz w:val="18"/>
    </w:rPr>
  </w:style>
  <w:style w:type="paragraph" w:styleId="Corpodeltesto2">
    <w:name w:val="Body Text 2"/>
    <w:basedOn w:val="Normale"/>
    <w:pPr>
      <w:jc w:val="both"/>
    </w:pPr>
    <w:rPr>
      <w:sz w:val="22"/>
    </w:rPr>
  </w:style>
  <w:style w:type="paragraph" w:customStyle="1" w:styleId="Corpodeltesto31">
    <w:name w:val="Corpo del testo 31"/>
    <w:basedOn w:val="Normale"/>
    <w:pPr>
      <w:jc w:val="both"/>
    </w:pPr>
    <w:rPr>
      <w:b/>
      <w:sz w:val="22"/>
    </w:rPr>
  </w:style>
  <w:style w:type="paragraph" w:styleId="Rientrocorpodeltesto">
    <w:name w:val="Body Text Indent"/>
    <w:basedOn w:val="Normale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sz w:val="24"/>
    </w:rPr>
  </w:style>
  <w:style w:type="paragraph" w:styleId="Rientrocorpodeltesto2">
    <w:name w:val="Body Text Indent 2"/>
    <w:basedOn w:val="Normale"/>
    <w:pPr>
      <w:tabs>
        <w:tab w:val="left" w:pos="0"/>
      </w:tabs>
      <w:overflowPunct/>
      <w:autoSpaceDE/>
      <w:autoSpaceDN/>
      <w:adjustRightInd/>
      <w:ind w:hanging="284"/>
      <w:jc w:val="both"/>
      <w:textAlignment w:val="auto"/>
    </w:pPr>
    <w:rPr>
      <w:sz w:val="24"/>
    </w:rPr>
  </w:style>
  <w:style w:type="paragraph" w:customStyle="1" w:styleId="Nomesociet">
    <w:name w:val="Nome società"/>
    <w:basedOn w:val="Normale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Indirizzointerno">
    <w:name w:val="Indirizzo interno"/>
    <w:basedOn w:val="Corpotesto"/>
    <w:pPr>
      <w:widowControl/>
      <w:spacing w:line="220" w:lineRule="atLeast"/>
    </w:pPr>
    <w:rPr>
      <w:rFonts w:ascii="Arial" w:hAnsi="Arial"/>
      <w:spacing w:val="-5"/>
      <w:sz w:val="20"/>
    </w:rPr>
  </w:style>
  <w:style w:type="paragraph" w:customStyle="1" w:styleId="Saluti">
    <w:name w:val="Saluti"/>
    <w:basedOn w:val="Corpotesto"/>
    <w:next w:val="Normale"/>
    <w:pPr>
      <w:widowControl/>
      <w:spacing w:before="220" w:after="220" w:line="220" w:lineRule="atLeast"/>
    </w:pPr>
    <w:rPr>
      <w:rFonts w:ascii="Arial" w:hAnsi="Arial"/>
      <w:spacing w:val="-5"/>
      <w:sz w:val="20"/>
    </w:rPr>
  </w:style>
  <w:style w:type="paragraph" w:customStyle="1" w:styleId="Indirizzodelmittente">
    <w:name w:val="Indirizzo del mittente"/>
    <w:basedOn w:val="Normale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customStyle="1" w:styleId="BodyText21">
    <w:name w:val="Body Text 21"/>
    <w:basedOn w:val="Normale"/>
    <w:pPr>
      <w:widowControl w:val="0"/>
      <w:tabs>
        <w:tab w:val="left" w:pos="432"/>
      </w:tabs>
      <w:overflowPunct/>
      <w:autoSpaceDE/>
      <w:autoSpaceDN/>
      <w:adjustRightInd/>
      <w:jc w:val="both"/>
      <w:textAlignment w:val="auto"/>
    </w:pPr>
    <w:rPr>
      <w:rFonts w:ascii="Arial" w:hAnsi="Arial"/>
      <w:b/>
      <w:sz w:val="24"/>
    </w:rPr>
  </w:style>
  <w:style w:type="paragraph" w:styleId="Rientrocorpodeltesto3">
    <w:name w:val="Body Text Indent 3"/>
    <w:basedOn w:val="Normale"/>
    <w:pPr>
      <w:ind w:left="360"/>
      <w:jc w:val="both"/>
    </w:pPr>
    <w:rPr>
      <w:sz w:val="24"/>
    </w:rPr>
  </w:style>
  <w:style w:type="paragraph" w:styleId="Corpodeltesto3">
    <w:name w:val="Body Text 3"/>
    <w:basedOn w:val="Normale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narrativa">
    <w:name w:val="narrativa"/>
    <w:pPr>
      <w:overflowPunct w:val="0"/>
      <w:autoSpaceDE w:val="0"/>
      <w:autoSpaceDN w:val="0"/>
      <w:adjustRightInd w:val="0"/>
      <w:spacing w:after="240"/>
      <w:jc w:val="both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Enfasicorsivo1">
    <w:name w:val="Enfasi (corsivo)1"/>
    <w:rPr>
      <w:i/>
    </w:rPr>
  </w:style>
  <w:style w:type="character" w:customStyle="1" w:styleId="WW8Num2z0">
    <w:name w:val="WW8Num2z0"/>
    <w:rPr>
      <w:rFonts w:ascii="Symbol" w:hAnsi="Symbol"/>
    </w:rPr>
  </w:style>
  <w:style w:type="paragraph" w:customStyle="1" w:styleId="NormaleWeb1">
    <w:name w:val="Normale (Web)1"/>
    <w:basedOn w:val="Normale"/>
    <w:pPr>
      <w:suppressAutoHyphens/>
      <w:autoSpaceDN/>
      <w:adjustRightInd/>
      <w:spacing w:before="100" w:after="100"/>
    </w:pPr>
    <w:rPr>
      <w:rFonts w:ascii="Arial Unicode MS" w:eastAsia="Arial Unicode MS" w:hAnsi="Arial Unicode MS"/>
      <w:sz w:val="24"/>
      <w:lang w:eastAsia="ar-SA"/>
    </w:rPr>
  </w:style>
  <w:style w:type="character" w:customStyle="1" w:styleId="WW8Num9z0">
    <w:name w:val="WW8Num9z0"/>
    <w:rPr>
      <w:rFonts w:ascii="Symbol" w:hAnsi="Symbol"/>
      <w:color w:val="auto"/>
      <w:sz w:val="18"/>
    </w:rPr>
  </w:style>
  <w:style w:type="paragraph" w:customStyle="1" w:styleId="Paragrafo1">
    <w:name w:val="Paragrafo 1"/>
    <w:pPr>
      <w:jc w:val="both"/>
    </w:pPr>
    <w:rPr>
      <w:rFonts w:ascii="Times" w:hAnsi="Times"/>
      <w:sz w:val="24"/>
    </w:rPr>
  </w:style>
  <w:style w:type="character" w:customStyle="1" w:styleId="apple-converted-space">
    <w:name w:val="apple-converted-space"/>
    <w:basedOn w:val="Carpredefinitoparagrafo"/>
  </w:style>
  <w:style w:type="paragraph" w:customStyle="1" w:styleId="Indice">
    <w:name w:val="Indice"/>
    <w:basedOn w:val="Normale"/>
    <w:rsid w:val="00CD4175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rpodeltesto310">
    <w:name w:val="Corpo del testo 31"/>
    <w:basedOn w:val="Normale"/>
    <w:rsid w:val="00CD4175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zh-CN"/>
    </w:rPr>
  </w:style>
  <w:style w:type="paragraph" w:styleId="Elenco2">
    <w:name w:val="List 2"/>
    <w:basedOn w:val="Normale"/>
    <w:rsid w:val="00CD4175"/>
    <w:pPr>
      <w:suppressAutoHyphens/>
      <w:overflowPunct/>
      <w:autoSpaceDE/>
      <w:autoSpaceDN/>
      <w:adjustRightInd/>
      <w:ind w:left="566" w:hanging="283"/>
      <w:textAlignment w:val="auto"/>
    </w:pPr>
    <w:rPr>
      <w:sz w:val="24"/>
      <w:szCs w:val="24"/>
      <w:lang w:eastAsia="ar-SA"/>
    </w:rPr>
  </w:style>
  <w:style w:type="paragraph" w:customStyle="1" w:styleId="western">
    <w:name w:val="western"/>
    <w:basedOn w:val="Normale"/>
    <w:rsid w:val="00D0034B"/>
    <w:pPr>
      <w:overflowPunct/>
      <w:autoSpaceDE/>
      <w:autoSpaceDN/>
      <w:adjustRightInd/>
      <w:spacing w:before="100" w:beforeAutospacing="1" w:after="100" w:afterAutospacing="1" w:line="360" w:lineRule="auto"/>
      <w:jc w:val="both"/>
      <w:textAlignment w:val="auto"/>
    </w:pPr>
    <w:rPr>
      <w:rFonts w:ascii="Tms Rmn" w:hAnsi="Tms Rmn"/>
      <w:color w:val="000000"/>
    </w:rPr>
  </w:style>
  <w:style w:type="table" w:styleId="Grigliatabella">
    <w:name w:val="Table Grid"/>
    <w:basedOn w:val="Tabellanormale"/>
    <w:rsid w:val="0069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C0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C07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25120"/>
    <w:pPr>
      <w:ind w:left="720"/>
      <w:contextualSpacing/>
    </w:pPr>
  </w:style>
  <w:style w:type="paragraph" w:customStyle="1" w:styleId="Predefinito">
    <w:name w:val="Predefinito"/>
    <w:rsid w:val="00C94FFA"/>
    <w:pPr>
      <w:autoSpaceDN w:val="0"/>
      <w:adjustRightInd w:val="0"/>
    </w:pPr>
    <w:rPr>
      <w:rFonts w:eastAsiaTheme="minorEastAsia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Predefinito"/>
    <w:uiPriority w:val="99"/>
    <w:rsid w:val="00C94FFA"/>
    <w:pPr>
      <w:suppressLineNumbers/>
      <w:autoSpaceDE w:val="0"/>
    </w:pPr>
    <w:rPr>
      <w:kern w:val="0"/>
      <w:lang w:eastAsia="it-IT" w:bidi="ar-SA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rsid w:val="00C94FFA"/>
    <w:rPr>
      <w:sz w:val="28"/>
    </w:rPr>
  </w:style>
  <w:style w:type="numbering" w:customStyle="1" w:styleId="WWNum1">
    <w:name w:val="WWNum1"/>
    <w:basedOn w:val="Nessunelenco"/>
    <w:rsid w:val="005E289A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D41DD4"/>
    <w:rPr>
      <w:rFonts w:cs="Times New Roman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5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792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RAGIONERIA</vt:lpstr>
    </vt:vector>
  </TitlesOfParts>
  <Company>Comune di Russi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RAGIONERIA</dc:title>
  <dc:subject/>
  <dc:creator>admin</dc:creator>
  <cp:keywords/>
  <dc:description/>
  <cp:lastModifiedBy>Alberto Pompignoli</cp:lastModifiedBy>
  <cp:revision>48</cp:revision>
  <cp:lastPrinted>2021-07-09T11:38:00Z</cp:lastPrinted>
  <dcterms:created xsi:type="dcterms:W3CDTF">2021-07-20T13:04:00Z</dcterms:created>
  <dcterms:modified xsi:type="dcterms:W3CDTF">2021-10-21T07:16:00Z</dcterms:modified>
</cp:coreProperties>
</file>